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66" w:rsidRPr="00915C5E" w:rsidRDefault="001957C1" w:rsidP="00915C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7. </w:t>
      </w:r>
      <w:r w:rsidRPr="001957C1">
        <w:rPr>
          <w:rFonts w:ascii="Times New Roman" w:hAnsi="Times New Roman" w:cs="Times New Roman"/>
          <w:b/>
          <w:sz w:val="28"/>
          <w:szCs w:val="28"/>
        </w:rPr>
        <w:t>ТЕХНОГЕННА БЕЗПЕКА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1957C1" w:rsidRPr="001957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57C1">
        <w:rPr>
          <w:rFonts w:ascii="Times New Roman" w:hAnsi="Times New Roman" w:cs="Times New Roman"/>
          <w:b/>
          <w:sz w:val="28"/>
          <w:szCs w:val="28"/>
          <w:lang w:val="uk-UA"/>
        </w:rPr>
        <w:t>Техногенна безпека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як сукупність дій по забезпеченню проектування, будівництва і експлуатації складних технічних пристроїв з дотриманням необхідних вимог безаварійної їх роботи і виконання екологічних умов стає все більш значущою у нашому житті. </w:t>
      </w:r>
      <w:r w:rsidRPr="001957C1">
        <w:rPr>
          <w:rFonts w:ascii="Times New Roman" w:hAnsi="Times New Roman" w:cs="Times New Roman"/>
          <w:sz w:val="28"/>
          <w:szCs w:val="28"/>
        </w:rPr>
        <w:t>У всьому світі спостерігається феномен зростання числа нещасних випадків, аварій і катастроф, що пояснюється трьома причинами: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з розвитком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іки небезпека росте швидше, ніж людська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7C1">
        <w:rPr>
          <w:rFonts w:ascii="Times New Roman" w:hAnsi="Times New Roman" w:cs="Times New Roman"/>
          <w:sz w:val="28"/>
          <w:szCs w:val="28"/>
        </w:rPr>
        <w:t>здатність протистояти їй; зростає ціна помилки; люди схильні звикати не тільки до небезпеки, а й до порушення правил.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7C1">
        <w:rPr>
          <w:rFonts w:ascii="Times New Roman" w:hAnsi="Times New Roman" w:cs="Times New Roman"/>
          <w:b/>
          <w:i/>
          <w:sz w:val="28"/>
          <w:szCs w:val="28"/>
        </w:rPr>
        <w:t>Прогнозування, попередження і ліквідація наслідків надзвичайних ситуацій</w:t>
      </w:r>
      <w:r w:rsidRPr="001957C1">
        <w:rPr>
          <w:rFonts w:ascii="Times New Roman" w:hAnsi="Times New Roman" w:cs="Times New Roman"/>
          <w:sz w:val="28"/>
          <w:szCs w:val="28"/>
        </w:rPr>
        <w:t xml:space="preserve"> є актуальною проблемою для будь-якої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іністративно-територіальної освіти. У кожному великому або малому районі нарівні з житловою забудовою розташовані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ізні промислові підприємства, які виробляють, використовують або зберігають шкідливі й небезпечні речовини. У разі аварії на виробництві виявляється дія, як правило, цілого комплексу чинників, оскільки кожний з них ініціює виникнення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ічі інших, нових і небезпечних ситуацій.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7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збереження техногенної безпеки </w:t>
      </w:r>
      <w:r w:rsidRPr="001957C1">
        <w:rPr>
          <w:rFonts w:ascii="Times New Roman" w:hAnsi="Times New Roman" w:cs="Times New Roman"/>
          <w:sz w:val="28"/>
          <w:szCs w:val="28"/>
          <w:lang w:val="uk-UA"/>
        </w:rPr>
        <w:t>фахівцям пропонуються такі заходи:</w:t>
      </w:r>
    </w:p>
    <w:p w:rsidR="00990F66" w:rsidRPr="001957C1" w:rsidRDefault="001957C1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всіх чинників ризику техногенного характеру,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включаючи виявлення небезпеки продукції, що випускається, технологічних процесів, операцій, виробничих об'єктів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об'єктів життєзабезпечення населення на даній території;</w:t>
      </w:r>
    </w:p>
    <w:p w:rsidR="00990F66" w:rsidRPr="001957C1" w:rsidRDefault="001957C1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міри небезпеки об'єктів на основі комплексних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методів оцінки з обліком пожежної та вибухової безпеки, електробезпеки, надійності ємностей і судин, що знаходятьсяпід тиском і т.д., а також реальними гідрогеологічними, територіальними і кліматичними умовами, виявлення найбільш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небезпечних вузлів і об'єктів, здатних в екстремальних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викликати ланцюгову реакцію і найбільш руйнівні наслідки;</w:t>
      </w:r>
    </w:p>
    <w:p w:rsidR="00990F66" w:rsidRPr="001957C1" w:rsidRDefault="001957C1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розробка прогнозу наслідків катастроф, розмірів утрат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збитку у всіх виявах цієї проблеми;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57C1">
        <w:rPr>
          <w:rFonts w:ascii="Times New Roman" w:hAnsi="Times New Roman" w:cs="Times New Roman"/>
          <w:sz w:val="28"/>
          <w:szCs w:val="28"/>
          <w:lang w:val="uk-UA"/>
        </w:rPr>
        <w:t>розробка профілактичних заходів з метою стійкої й безаварійної роботи підприємств і збереження екологічної рівноваги, в тому числі:</w:t>
      </w:r>
    </w:p>
    <w:p w:rsidR="00990F66" w:rsidRPr="001957C1" w:rsidRDefault="001957C1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методів і способів техногенного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щодо попередження аварій, які супроводжуються загибеллю людей, виходом із ладу обладнання, забрудненням навколишнього середовища шкідливими викидами і т.д.;</w:t>
      </w:r>
    </w:p>
    <w:p w:rsidR="00990F66" w:rsidRPr="001957C1" w:rsidRDefault="001957C1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технічних і організаційних способів зниження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збитків людським, матеріальним і природним ресурсам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>разі їх виникнення;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957C1">
        <w:rPr>
          <w:rFonts w:ascii="Times New Roman" w:hAnsi="Times New Roman" w:cs="Times New Roman"/>
          <w:sz w:val="28"/>
          <w:szCs w:val="28"/>
          <w:lang w:val="uk-UA"/>
        </w:rPr>
        <w:t>розробка термінових заходів по захисту від можливих диверсій, включаючи напади й загрози тероризму, особливо на ядерних і хімічних підприємствах, а також об'єктах життєзабезпечення населення;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57C1">
        <w:rPr>
          <w:rFonts w:ascii="Times New Roman" w:hAnsi="Times New Roman" w:cs="Times New Roman"/>
          <w:sz w:val="28"/>
          <w:szCs w:val="28"/>
        </w:rPr>
        <w:t>розроблення заходів по ліквідації наслідків і відновленню нормального режиму роботи підприємств і адміністративно-територіальних освіт загалом.</w:t>
      </w:r>
    </w:p>
    <w:p w:rsidR="00990F66" w:rsidRPr="001957C1" w:rsidRDefault="001957C1" w:rsidP="0019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b/>
          <w:sz w:val="28"/>
          <w:szCs w:val="28"/>
        </w:rPr>
        <w:t xml:space="preserve">НАДЗВИЧАЙНІ СИТУАЦІЇ </w:t>
      </w:r>
      <w:proofErr w:type="gramStart"/>
      <w:r w:rsidRPr="001957C1">
        <w:rPr>
          <w:rFonts w:ascii="Times New Roman" w:hAnsi="Times New Roman" w:cs="Times New Roman"/>
          <w:b/>
          <w:sz w:val="28"/>
          <w:szCs w:val="28"/>
        </w:rPr>
        <w:t>ТЕХНОГЕННОГО</w:t>
      </w:r>
      <w:proofErr w:type="gramEnd"/>
      <w:r w:rsidRPr="001957C1">
        <w:rPr>
          <w:rFonts w:ascii="Times New Roman" w:hAnsi="Times New Roman" w:cs="Times New Roman"/>
          <w:b/>
          <w:sz w:val="28"/>
          <w:szCs w:val="28"/>
        </w:rPr>
        <w:t xml:space="preserve"> ХАРАКТЕРУ</w:t>
      </w:r>
    </w:p>
    <w:p w:rsidR="00990F66" w:rsidRPr="001957C1" w:rsidRDefault="00990F66" w:rsidP="00195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Надзвичайні ситуації техногенного характеру є безпосереднім результатом діяльності людини і можуть виникати внаслідок аварій і катастроф, які відбуваються через недостатню надійність техніки, несподіваних наслідків життєдіяльності людей, а також внаслідок їх, помилок, викликаних некомпетентністю чи злими намірами.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7C1">
        <w:rPr>
          <w:rFonts w:ascii="Times New Roman" w:hAnsi="Times New Roman" w:cs="Times New Roman"/>
          <w:sz w:val="28"/>
          <w:szCs w:val="28"/>
          <w:lang w:val="uk-UA"/>
        </w:rPr>
        <w:t>З великої кількості надзвичайних ситуацій техногенного характеру розглянемо транспортні аварії та катастрофи, несподіване руйнування будинків, аварії на електроенергетичних, комунальних системах життєзабезпечення, очисних спорудах і гідродинамічні аварії.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Транспортні аварії.</w:t>
      </w:r>
    </w:p>
    <w:p w:rsidR="00990F66" w:rsidRPr="001957C1" w:rsidRDefault="00990F66" w:rsidP="00195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  <w:lang w:val="uk-UA"/>
        </w:rPr>
        <w:t>Надзвичайні ситуації на транспорті поділяються на аварії (катастрофи), які відбулися на різних видах транспорту (повітряному, морському, річковому, автомобільному, трубопровідному).</w:t>
      </w:r>
      <w:r w:rsidR="001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7C1">
        <w:rPr>
          <w:rFonts w:ascii="Times New Roman" w:hAnsi="Times New Roman" w:cs="Times New Roman"/>
          <w:sz w:val="28"/>
          <w:szCs w:val="28"/>
          <w:lang w:val="uk-UA"/>
        </w:rPr>
        <w:t>Аварії та катастрофи на транспорті бувають двох типів:</w:t>
      </w:r>
    </w:p>
    <w:p w:rsidR="00990F66" w:rsidRPr="001957C1" w:rsidRDefault="001957C1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  <w:lang w:val="uk-UA"/>
        </w:rPr>
        <w:t xml:space="preserve"> аварії (катастрофи), які відбуваються на виробничих об'єктах, не пов'яз</w:t>
      </w:r>
      <w:r w:rsidR="00990F66" w:rsidRPr="001957C1">
        <w:rPr>
          <w:rFonts w:ascii="Times New Roman" w:hAnsi="Times New Roman" w:cs="Times New Roman"/>
          <w:sz w:val="28"/>
          <w:szCs w:val="28"/>
        </w:rPr>
        <w:t>аних безпосередньо з рухом транспорту (депо,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F66" w:rsidRPr="001957C1">
        <w:rPr>
          <w:rFonts w:ascii="Times New Roman" w:hAnsi="Times New Roman" w:cs="Times New Roman"/>
          <w:sz w:val="28"/>
          <w:szCs w:val="28"/>
        </w:rPr>
        <w:t>станції, порти тощо);</w:t>
      </w:r>
    </w:p>
    <w:p w:rsidR="00990F66" w:rsidRPr="001957C1" w:rsidRDefault="001957C1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</w:rPr>
        <w:t xml:space="preserve"> аварії під час руху транспортних засобів.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b/>
          <w:i/>
          <w:sz w:val="28"/>
          <w:szCs w:val="28"/>
        </w:rPr>
        <w:t>Раптове завалювання споруд.</w:t>
      </w:r>
    </w:p>
    <w:p w:rsidR="00990F66" w:rsidRPr="001957C1" w:rsidRDefault="00990F66" w:rsidP="00475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>Даний тип аварій виділений в окремий блок у зв'язку з тим, що відбувається не сам по собі, а ініціюється будь-яким іншим фактором:</w:t>
      </w:r>
    </w:p>
    <w:p w:rsidR="00990F66" w:rsidRPr="00475E62" w:rsidRDefault="00990F66" w:rsidP="00475E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E62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475E62">
        <w:rPr>
          <w:rFonts w:ascii="Times New Roman" w:hAnsi="Times New Roman" w:cs="Times New Roman"/>
          <w:sz w:val="28"/>
          <w:szCs w:val="28"/>
        </w:rPr>
        <w:t xml:space="preserve"> скупченням людей;</w:t>
      </w:r>
    </w:p>
    <w:p w:rsidR="00990F66" w:rsidRPr="00475E62" w:rsidRDefault="00990F66" w:rsidP="00195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E62">
        <w:rPr>
          <w:rFonts w:ascii="Times New Roman" w:hAnsi="Times New Roman" w:cs="Times New Roman"/>
          <w:sz w:val="28"/>
          <w:szCs w:val="28"/>
        </w:rPr>
        <w:t>активною</w:t>
      </w:r>
      <w:proofErr w:type="gramEnd"/>
      <w:r w:rsidRPr="00475E62">
        <w:rPr>
          <w:rFonts w:ascii="Times New Roman" w:hAnsi="Times New Roman" w:cs="Times New Roman"/>
          <w:sz w:val="28"/>
          <w:szCs w:val="28"/>
        </w:rPr>
        <w:t xml:space="preserve"> виробничою ді</w:t>
      </w:r>
      <w:r w:rsidR="00475E62">
        <w:rPr>
          <w:rFonts w:ascii="Times New Roman" w:hAnsi="Times New Roman" w:cs="Times New Roman"/>
          <w:sz w:val="28"/>
          <w:szCs w:val="28"/>
        </w:rPr>
        <w:t>яльністю у розпалі робочого дня</w:t>
      </w:r>
      <w:r w:rsidR="00475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F66" w:rsidRPr="00475E62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НС подібного типу важкопередбачувані і супроводжуються великими людськими жертвами.</w:t>
      </w:r>
    </w:p>
    <w:p w:rsidR="00990F66" w:rsidRPr="00475E62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5E62">
        <w:rPr>
          <w:rFonts w:ascii="Times New Roman" w:hAnsi="Times New Roman" w:cs="Times New Roman"/>
          <w:b/>
          <w:i/>
          <w:sz w:val="28"/>
          <w:szCs w:val="28"/>
        </w:rPr>
        <w:t>Аварії на електроенергетичних системах.</w:t>
      </w:r>
    </w:p>
    <w:p w:rsidR="00990F66" w:rsidRPr="00475E62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475E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7C1">
        <w:rPr>
          <w:rFonts w:ascii="Times New Roman" w:hAnsi="Times New Roman" w:cs="Times New Roman"/>
          <w:sz w:val="28"/>
          <w:szCs w:val="28"/>
        </w:rPr>
        <w:t xml:space="preserve">Подібні аварії переважно призводять до НС через вторинні наслідки і за умови накладання на них надзвичайних умов. До особливо важких наслідків призводять аварії у зимову пору року, а також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 віддалених чи важкодоступних районах. Особливо характерні такі НС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 сільських регіонів чи у холодні зими через перевантаження енергомережі у зв'язку з додатковими витратами енергії на зігрівання.</w:t>
      </w:r>
    </w:p>
    <w:p w:rsidR="00990F66" w:rsidRPr="00B0743D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E62">
        <w:rPr>
          <w:rFonts w:ascii="Times New Roman" w:hAnsi="Times New Roman" w:cs="Times New Roman"/>
          <w:b/>
          <w:i/>
          <w:sz w:val="28"/>
          <w:szCs w:val="28"/>
        </w:rPr>
        <w:t>Аварії на комунальних системах життєзабезпечення</w:t>
      </w:r>
      <w:r w:rsidRPr="001957C1">
        <w:rPr>
          <w:rFonts w:ascii="Times New Roman" w:hAnsi="Times New Roman" w:cs="Times New Roman"/>
          <w:sz w:val="28"/>
          <w:szCs w:val="28"/>
        </w:rPr>
        <w:t>.</w:t>
      </w:r>
    </w:p>
    <w:p w:rsidR="00990F66" w:rsidRPr="00995455" w:rsidRDefault="00990F66" w:rsidP="00995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Вони відбуваються у містах, де велике скупчення людей, на промислових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ідприємствах, порушують усталений ритм життя. Тому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будь-яка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 подібна аварія може викликати масовий психоз серед населення з важкими наслідками.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455">
        <w:rPr>
          <w:rFonts w:ascii="Times New Roman" w:hAnsi="Times New Roman" w:cs="Times New Roman"/>
          <w:b/>
          <w:i/>
          <w:sz w:val="28"/>
          <w:szCs w:val="28"/>
        </w:rPr>
        <w:t>Аварії на промислових очисних спорудах.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7C1">
        <w:rPr>
          <w:rFonts w:ascii="Times New Roman" w:hAnsi="Times New Roman" w:cs="Times New Roman"/>
          <w:sz w:val="28"/>
          <w:szCs w:val="28"/>
        </w:rPr>
        <w:t xml:space="preserve">Небезпека даного типу аварій зумовлена не лише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ізким негативним впливом на обслуговуючий персонал та населені пункти, а й великим залповим викидом отруйних, токсичних та просто шкідливих у великих кількостях речовин у навколишнє середовище.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b/>
          <w:i/>
          <w:sz w:val="28"/>
          <w:szCs w:val="28"/>
        </w:rPr>
        <w:t>Гідродинамічні аварії.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Гідродинамічні аварії та пов'язані з ними НС переважно виникають внаслідок аварій на гідротехнічних спорудах при їх руйнуванні (прориві). </w:t>
      </w:r>
      <w:r w:rsidRPr="001957C1">
        <w:rPr>
          <w:rFonts w:ascii="Times New Roman" w:hAnsi="Times New Roman" w:cs="Times New Roman"/>
          <w:sz w:val="28"/>
          <w:szCs w:val="28"/>
        </w:rPr>
        <w:t xml:space="preserve">За останні 60-70 років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ідбулося понад тисячі аварій великих гідротехнічних споруд. Причини їх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ізні, але найчастіше аварії відбуваються через руйнування основ, перевищення розрахункової максимальної скидної витрати, тобто внаслідок переливу води через греблю. Наслідками гідротехнічних аварій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7C1">
        <w:rPr>
          <w:rFonts w:ascii="Times New Roman" w:hAnsi="Times New Roman" w:cs="Times New Roman"/>
          <w:sz w:val="28"/>
          <w:szCs w:val="28"/>
        </w:rPr>
        <w:t>пошкодження та руйнування гідровузлів; загибель людей;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7C1">
        <w:rPr>
          <w:rFonts w:ascii="Times New Roman" w:hAnsi="Times New Roman" w:cs="Times New Roman"/>
          <w:sz w:val="28"/>
          <w:szCs w:val="28"/>
        </w:rPr>
        <w:t>затоплення територій.</w:t>
      </w:r>
    </w:p>
    <w:p w:rsidR="00915C5E" w:rsidRPr="00312995" w:rsidRDefault="00990F66" w:rsidP="0031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>Найважчими наслідками супроводжуються гідродинамічні аварії, які спричи</w:t>
      </w:r>
      <w:r w:rsidR="00312995">
        <w:rPr>
          <w:rFonts w:ascii="Times New Roman" w:hAnsi="Times New Roman" w:cs="Times New Roman"/>
          <w:sz w:val="28"/>
          <w:szCs w:val="28"/>
          <w:lang w:val="uk-UA"/>
        </w:rPr>
        <w:t>няють катастрофічні затоплення.</w:t>
      </w:r>
    </w:p>
    <w:p w:rsidR="00995455" w:rsidRDefault="00995455" w:rsidP="0099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ЛІКВІДАЦІЯ НАСЛІДКІВ НАДЗВИЧАЙНИХ СИТУАЦІЙ. </w:t>
      </w:r>
    </w:p>
    <w:p w:rsidR="00990F66" w:rsidRPr="00995455" w:rsidRDefault="00995455" w:rsidP="0099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ЛІКВІДАЦІЇ НАСЛІДКІВ НС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Для ліквідації наслідків аварій, катастроф, стихійних лих утворюються Державні комісії з надзвичайних ситуацій - ДКНС. </w:t>
      </w:r>
      <w:r w:rsidRPr="001957C1">
        <w:rPr>
          <w:rFonts w:ascii="Times New Roman" w:hAnsi="Times New Roman" w:cs="Times New Roman"/>
          <w:sz w:val="28"/>
          <w:szCs w:val="28"/>
        </w:rPr>
        <w:t>ДКНС діють при Кабінеті Міні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ів країни, в областях, містах, регіонах як на постійній основі, так і у випадку виникнення НС. До їх функцій входить забезпечення постійної готовності аварійно-рятівних служб, контроль за розробкою та реалізацією заходів із попередження можливих аварій і катастроф. Усі завдання з ліквідації НС виконуються по черзі у максимально короткі строки.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 вирішуються завдання щодо термінового захисту населення, запобігання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розвитку чи зменшення впливу НС і завдання з підготовки та виконання рятувальних та інших невідкладних робіт.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 цією метою виконуються: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57C1">
        <w:rPr>
          <w:rFonts w:ascii="Times New Roman" w:hAnsi="Times New Roman" w:cs="Times New Roman"/>
          <w:sz w:val="28"/>
          <w:szCs w:val="28"/>
        </w:rPr>
        <w:t>сповіщення населення про небезпеку чи загрозу небезпеки;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57C1">
        <w:rPr>
          <w:rFonts w:ascii="Times New Roman" w:hAnsi="Times New Roman" w:cs="Times New Roman"/>
          <w:sz w:val="28"/>
          <w:szCs w:val="28"/>
        </w:rPr>
        <w:t>евакуація людей та тварин із небезпечних зон, використання засобів профілактики захворювань, травматизму, надання медичної та іншої допомоги;</w:t>
      </w:r>
    </w:p>
    <w:p w:rsidR="00990F66" w:rsidRPr="001957C1" w:rsidRDefault="00995455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</w:rPr>
        <w:t xml:space="preserve"> локалізація аварій, зупинка чи зміна технологічного процесу, попередження й гасіння пожеж;</w:t>
      </w:r>
    </w:p>
    <w:p w:rsidR="00990F66" w:rsidRPr="00995455" w:rsidRDefault="00995455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F66" w:rsidRPr="001957C1">
        <w:rPr>
          <w:rFonts w:ascii="Times New Roman" w:hAnsi="Times New Roman" w:cs="Times New Roman"/>
          <w:sz w:val="28"/>
          <w:szCs w:val="28"/>
        </w:rPr>
        <w:t xml:space="preserve"> приведення в готовність органів управління, сил і засобівдля рятувальних робіт, ведення розвідки в осередках ураження, оцінка ситуації, що склалася.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>Рятувальні та інші невідкладні роботи починаються одразу ж у міру готовності сил та засобів для їх проведення, ведуться безперервно з необхідною заміною рятівників і ліквідаторів при дотриманні техніки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безпеки та заходів перестороги.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У районах, що постраждали внаслідок аварії, катастрофи чи стихійного лиха, проводиться відновлення зруйнованого житла, спорудження тимчасових будівель (намети, землянки, навіси тощо), відновлення енерго- та водозабезпечення, ліній зв'язку, об'єктів комунального обслуговування. </w:t>
      </w:r>
      <w:r w:rsidRPr="001957C1">
        <w:rPr>
          <w:rFonts w:ascii="Times New Roman" w:hAnsi="Times New Roman" w:cs="Times New Roman"/>
          <w:sz w:val="28"/>
          <w:szCs w:val="28"/>
        </w:rPr>
        <w:t>Також здійснюється санітарне очищення осередку ураження, забезпечення людей продуктами харчування, предметами першої необхідності та ін. Одночасно розпочинаються роботи з відновлення функціонування уражених об'єкті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.</w:t>
      </w:r>
    </w:p>
    <w:p w:rsidR="00995455" w:rsidRDefault="00995455" w:rsidP="0099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b/>
          <w:sz w:val="28"/>
          <w:szCs w:val="28"/>
        </w:rPr>
        <w:t xml:space="preserve">ЗАХИСТ ЛЮДЕЙ ВІД </w:t>
      </w:r>
      <w:proofErr w:type="gramStart"/>
      <w:r w:rsidRPr="0099545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995455">
        <w:rPr>
          <w:rFonts w:ascii="Times New Roman" w:hAnsi="Times New Roman" w:cs="Times New Roman"/>
          <w:b/>
          <w:sz w:val="28"/>
          <w:szCs w:val="28"/>
        </w:rPr>
        <w:t>ІЇ НЕБЕЗПЕЧНИХ ФАКТОРІВ</w:t>
      </w:r>
      <w:r w:rsidRPr="00995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990F66" w:rsidRPr="00995455" w:rsidRDefault="00995455" w:rsidP="0099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C5E">
        <w:rPr>
          <w:rFonts w:ascii="Times New Roman" w:hAnsi="Times New Roman" w:cs="Times New Roman"/>
          <w:b/>
          <w:sz w:val="28"/>
          <w:szCs w:val="28"/>
          <w:lang w:val="uk-UA"/>
        </w:rPr>
        <w:t>ЗАХИСНІ ОГОРОДЖЕННЯ.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>Для запобігання проникненню людини у небезпечну зону, дії на людей небезпечного фактора, а також можливому пошкодженню пристроїв, механізмів чи інших елементів обладнання широко застосовують різні технічні засоби, що одержали назву огороджуючих, запобіжних та блокувальних пристроїв.</w:t>
      </w:r>
    </w:p>
    <w:p w:rsidR="00990F66" w:rsidRPr="00995455" w:rsidRDefault="00990F66" w:rsidP="00995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b/>
          <w:i/>
          <w:sz w:val="28"/>
          <w:szCs w:val="28"/>
          <w:lang w:val="uk-UA"/>
        </w:rPr>
        <w:t>Огороджуючі пристрої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 (захисні огородження)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>- технічні засоби, що створюють перешкоду між людиною і небезпечним виробничим фактором та запобігають проникненню людини або частин її тіла в небезпечну зону або дії такого фактора на людину в аварійних ситуаціях.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>Відповідно до існуючих вимог усі приводи, передачі, рухомі деталі, робочі органи повинні бути обладнані захисними огородженнями, які надійно захищають від виходу (вильоту) з небезпечної зони стружки металів, крапель розплавленого металу, агресивних рідин, гарячої води, різних випромінювань, іскор, а також викиду частин зруйнованого робочого органа або оброблюваної деталі, їх застосовують як перешкоди можливому падінню людини з висоти або в криниці, ями, траншеї тощо.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>Залежно від призначення огородження мають різне конструктивне виконання. Виготовляють його із суцільного листового металу, металевої решітки, кутників, пластмаси, а в деяких випадках - із спеціальних матеріалів (наприклад, для захисту від дії іонізуючих випромінювань).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Огороджуючі пристрої повинні мати надійне кріплення до основного обладнання, легко відкриватись і надійно закриватись. </w:t>
      </w:r>
    </w:p>
    <w:p w:rsidR="00990F66" w:rsidRPr="00995455" w:rsidRDefault="00990F66" w:rsidP="00995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Захисні огородження можуть бути постійними або тимчасовими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ізації робочого місця, наприклад зварника, при огородженні будівельного майданчика, ями, траншеї тощо. Захисні огородження повинні бути завжди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 справному стані, тому машини з несправними захисними огородженнями до роботи не допускаються. При усуненні несправностей огороджень при роботі машини, двигун її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 бути зупинений.</w:t>
      </w:r>
    </w:p>
    <w:p w:rsidR="00990F66" w:rsidRPr="00995455" w:rsidRDefault="00990F66" w:rsidP="00995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Конструкції захисних огороджень мають відповідати таким вимогам: вони не повинні негативно впливати на продуктивність праці: не погіршувати якість роботи машини; не ускладнювати спостереження за роботою механізмів; забезпечувати повну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надійність захисту працюючих від дії небезпечних факторів (пилу, води, газів, пару); не повинні підвищувати рівень шуму і вібрацій; бути простими в виготовленні та експлуатації; не мати гострих виступів, болтів, гайок; відповідати вимогам технічної естетики.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6211">
        <w:rPr>
          <w:rFonts w:ascii="Times New Roman" w:hAnsi="Times New Roman" w:cs="Times New Roman"/>
          <w:b/>
          <w:sz w:val="28"/>
          <w:szCs w:val="28"/>
        </w:rPr>
        <w:t>Огородження ззовні повинні бути пофарбованими в жовтий колір</w:t>
      </w:r>
      <w:r w:rsidRPr="00246211">
        <w:rPr>
          <w:rFonts w:ascii="Times New Roman" w:hAnsi="Times New Roman" w:cs="Times New Roman"/>
          <w:sz w:val="28"/>
          <w:szCs w:val="28"/>
        </w:rPr>
        <w:t>.</w:t>
      </w:r>
      <w:r w:rsidRPr="001957C1">
        <w:rPr>
          <w:rFonts w:ascii="Times New Roman" w:hAnsi="Times New Roman" w:cs="Times New Roman"/>
          <w:sz w:val="28"/>
          <w:szCs w:val="28"/>
        </w:rPr>
        <w:t xml:space="preserve"> На зовнішньому боці огородження наносять або прикріплюють певний попереджувальний знак (знак безпеки).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5455">
        <w:rPr>
          <w:rFonts w:ascii="Times New Roman" w:hAnsi="Times New Roman" w:cs="Times New Roman"/>
          <w:b/>
          <w:i/>
          <w:sz w:val="28"/>
          <w:szCs w:val="28"/>
        </w:rPr>
        <w:t>Запобіжні та блокуючі пристрої.</w:t>
      </w:r>
      <w:bookmarkStart w:id="0" w:name="_GoBack"/>
      <w:bookmarkEnd w:id="0"/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7C1">
        <w:rPr>
          <w:rFonts w:ascii="Times New Roman" w:hAnsi="Times New Roman" w:cs="Times New Roman"/>
          <w:sz w:val="28"/>
          <w:szCs w:val="28"/>
        </w:rPr>
        <w:t xml:space="preserve">У процесі роботи машин не виключається можливість, коли певний контрольований параметр (зусилля, тиск, температура, переміщення) може з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 xml:space="preserve">ізних причин виходити за встановлені межі, створюючи при цьому аварійну ситуацію.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Для зупинки (відключення) обладнання у таких ситуаціях застосовуються спеціальні запобіжні пристрої.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>Залежно від природи небезпечних виробничих факторів і конструктивних особливостей обладнання, запобіжні пристрої можуть запобігати механічним перевантаженням (муфти, обмежувачі вантажопідйомності, зрізні штифти та шпильки, регулятори частоти обертання), переміщенню частин машини за встановлені межі (кінцеві вимикачі, упори, спеціальн</w:t>
      </w:r>
      <w:proofErr w:type="gramEnd"/>
      <w:r w:rsidRPr="00995455">
        <w:rPr>
          <w:rFonts w:ascii="Times New Roman" w:hAnsi="Times New Roman" w:cs="Times New Roman"/>
          <w:sz w:val="28"/>
          <w:szCs w:val="28"/>
          <w:lang w:val="uk-UA"/>
        </w:rPr>
        <w:t>і пристрої для зупинення рухомої частини обладнання), перевищенню тиску, температури, сили електричного струму понад допустимі межі.</w:t>
      </w:r>
    </w:p>
    <w:p w:rsidR="00990F66" w:rsidRPr="0099545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55">
        <w:rPr>
          <w:rFonts w:ascii="Times New Roman" w:hAnsi="Times New Roman" w:cs="Times New Roman"/>
          <w:sz w:val="28"/>
          <w:szCs w:val="28"/>
          <w:lang w:val="uk-UA"/>
        </w:rPr>
        <w:t xml:space="preserve">Щоб не допустити аварії обладнання, в якому застосовується тиск пари, газів або рідин, встановлюють спеціальні пружинні та важельні запобіжники, а також мембрани (вуглекислотні вогнегасники, водяні затвори газозварювальних апаратів). </w:t>
      </w:r>
      <w:r w:rsidRPr="001957C1">
        <w:rPr>
          <w:rFonts w:ascii="Times New Roman" w:hAnsi="Times New Roman" w:cs="Times New Roman"/>
          <w:sz w:val="28"/>
          <w:szCs w:val="28"/>
        </w:rPr>
        <w:t xml:space="preserve">Запобіжними клапанами обладнують також гідравлічні та пневматичні системи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ізних машин.</w:t>
      </w:r>
    </w:p>
    <w:p w:rsidR="00990F66" w:rsidRPr="0031299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7C1">
        <w:rPr>
          <w:rFonts w:ascii="Times New Roman" w:hAnsi="Times New Roman" w:cs="Times New Roman"/>
          <w:sz w:val="28"/>
          <w:szCs w:val="28"/>
        </w:rPr>
        <w:t xml:space="preserve">Для захисту вентилів балонів з газами від пошкоджень застосовують запобіжні пристрої у вигляді ковпаків. Прикладом запобіжного пристрою, що запобігає виходу з ладу електричних споживачів і ліній електропередач, є плавкі запобіжники або спеціальні вимикаючі пристрої, що спрацьовують при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ідвищенні сили струму в електричній мережі вищезазначених експлуатаційних параметрів.</w:t>
      </w:r>
    </w:p>
    <w:p w:rsidR="00990F66" w:rsidRPr="00F77453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ім наведених, при експлуатації виробничого обладнання застосовують й інші запобіжні пристрої. Наприклад, запобіжний поя</w:t>
      </w:r>
      <w:r w:rsidR="00F77453">
        <w:rPr>
          <w:rFonts w:ascii="Times New Roman" w:hAnsi="Times New Roman" w:cs="Times New Roman"/>
          <w:sz w:val="28"/>
          <w:szCs w:val="28"/>
        </w:rPr>
        <w:t>с для виконання робіт на висот</w:t>
      </w:r>
      <w:r w:rsidR="00F77453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99545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53">
        <w:rPr>
          <w:rFonts w:ascii="Times New Roman" w:hAnsi="Times New Roman" w:cs="Times New Roman"/>
          <w:sz w:val="28"/>
          <w:szCs w:val="28"/>
          <w:lang w:val="uk-UA"/>
        </w:rPr>
        <w:t>Існують й інші схеми блокувальних пристроїв. Наприклад, без зняття заздалегідь напруги з обслуговуваної електричної установки, двері приміщення будуть зачинені і їх неможливо відчинити, поки не буде вимкнута обслуговувана електрична установка.</w:t>
      </w:r>
    </w:p>
    <w:p w:rsidR="00990F66" w:rsidRPr="00F77453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7453">
        <w:rPr>
          <w:rFonts w:ascii="Times New Roman" w:hAnsi="Times New Roman" w:cs="Times New Roman"/>
          <w:b/>
          <w:i/>
          <w:sz w:val="28"/>
          <w:szCs w:val="28"/>
          <w:lang w:val="uk-UA"/>
        </w:rPr>
        <w:t>Гальмівні пристрої.</w:t>
      </w:r>
    </w:p>
    <w:p w:rsidR="00990F66" w:rsidRPr="00915C5E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  <w:r w:rsidR="00F774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53">
        <w:rPr>
          <w:rFonts w:ascii="Times New Roman" w:hAnsi="Times New Roman" w:cs="Times New Roman"/>
          <w:sz w:val="28"/>
          <w:szCs w:val="28"/>
          <w:lang w:val="uk-UA"/>
        </w:rPr>
        <w:t xml:space="preserve">Незалежно від конструкції, усі гальмівні пристрої призначені для швидкої зупинки машин, рухомих частин виробничого обладнання, утримання машин на схилах, вантажів у піднятому положенні тощо. </w:t>
      </w:r>
      <w:r w:rsidRPr="001957C1">
        <w:rPr>
          <w:rFonts w:ascii="Times New Roman" w:hAnsi="Times New Roman" w:cs="Times New Roman"/>
          <w:sz w:val="28"/>
          <w:szCs w:val="28"/>
        </w:rPr>
        <w:t xml:space="preserve">На безпечну експлуатацію зазначених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ічних засобів, обладнаних різними гальмами, значно впливає час спрацьовування системи гальмування.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Час спрацювання гальмівного привода залежить від досконалості конструкції і виду гальм. Час гальмування залежить також від багатьох факторів (конструкції галь</w:t>
      </w:r>
      <w:r w:rsidR="00F77453">
        <w:rPr>
          <w:rFonts w:ascii="Times New Roman" w:hAnsi="Times New Roman" w:cs="Times New Roman"/>
          <w:sz w:val="28"/>
          <w:szCs w:val="28"/>
        </w:rPr>
        <w:t>м, їх стану, стану дороги тощо)</w:t>
      </w:r>
      <w:r w:rsidR="00F774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66" w:rsidRPr="00312995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F66" w:rsidRPr="00F77453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453">
        <w:rPr>
          <w:rFonts w:ascii="Times New Roman" w:hAnsi="Times New Roman" w:cs="Times New Roman"/>
          <w:b/>
          <w:i/>
          <w:sz w:val="28"/>
          <w:szCs w:val="28"/>
        </w:rPr>
        <w:t>Використана література</w:t>
      </w:r>
    </w:p>
    <w:p w:rsidR="00990F66" w:rsidRPr="001957C1" w:rsidRDefault="00990F66" w:rsidP="0019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C1">
        <w:rPr>
          <w:rFonts w:ascii="Times New Roman" w:hAnsi="Times New Roman" w:cs="Times New Roman"/>
          <w:sz w:val="28"/>
          <w:szCs w:val="28"/>
        </w:rPr>
        <w:t xml:space="preserve"> Дуднікова І.І. Безпека життєдіяльності. Навчальний </w:t>
      </w:r>
      <w:proofErr w:type="gramStart"/>
      <w:r w:rsidRPr="001957C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957C1">
        <w:rPr>
          <w:rFonts w:ascii="Times New Roman" w:hAnsi="Times New Roman" w:cs="Times New Roman"/>
          <w:sz w:val="28"/>
          <w:szCs w:val="28"/>
        </w:rPr>
        <w:t>ібник. – К., 2002</w:t>
      </w:r>
    </w:p>
    <w:sectPr w:rsidR="00990F66" w:rsidRPr="001957C1" w:rsidSect="003129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2432C"/>
    <w:multiLevelType w:val="hybridMultilevel"/>
    <w:tmpl w:val="470CFCA8"/>
    <w:lvl w:ilvl="0" w:tplc="41A4C2F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31"/>
    <w:rsid w:val="0009423C"/>
    <w:rsid w:val="00117A31"/>
    <w:rsid w:val="001957C1"/>
    <w:rsid w:val="00246211"/>
    <w:rsid w:val="00312995"/>
    <w:rsid w:val="0045375F"/>
    <w:rsid w:val="00475E62"/>
    <w:rsid w:val="004A0048"/>
    <w:rsid w:val="00577490"/>
    <w:rsid w:val="007C35B6"/>
    <w:rsid w:val="00813A0D"/>
    <w:rsid w:val="00915C5E"/>
    <w:rsid w:val="00990F66"/>
    <w:rsid w:val="00995455"/>
    <w:rsid w:val="0099561F"/>
    <w:rsid w:val="00995656"/>
    <w:rsid w:val="009C5ED8"/>
    <w:rsid w:val="00B0743D"/>
    <w:rsid w:val="00B144E3"/>
    <w:rsid w:val="00B15853"/>
    <w:rsid w:val="00B838C9"/>
    <w:rsid w:val="00DF3DCB"/>
    <w:rsid w:val="00EA0158"/>
    <w:rsid w:val="00F036DC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89FE-80E7-4C38-ABB1-75CBF786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10</cp:revision>
  <dcterms:created xsi:type="dcterms:W3CDTF">2020-04-13T13:27:00Z</dcterms:created>
  <dcterms:modified xsi:type="dcterms:W3CDTF">2020-04-14T06:55:00Z</dcterms:modified>
</cp:coreProperties>
</file>